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520" w:lineRule="exact"/>
        <w:ind w:left="0" w:leftChars="0" w:firstLine="0" w:firstLineChars="0"/>
        <w:rPr>
          <w:rFonts w:ascii="仿宋_GB2312" w:hAnsi="方正小标宋简体" w:eastAsia="仿宋_GB2312" w:cs="方正小标宋简体"/>
          <w:bCs/>
          <w:sz w:val="40"/>
          <w:szCs w:val="40"/>
        </w:rPr>
      </w:pPr>
      <w:r>
        <w:rPr>
          <w:rFonts w:hint="eastAsia" w:ascii="仿宋_GB2312" w:hAnsi="方正黑体简体" w:eastAsia="仿宋_GB2312" w:cs="方正黑体简体"/>
          <w:b/>
          <w:bCs/>
        </w:rPr>
        <w:t>附件</w:t>
      </w:r>
      <w:r>
        <w:rPr>
          <w:rFonts w:hint="eastAsia" w:ascii="仿宋_GB2312" w:hAnsi="方正黑体简体" w:eastAsia="仿宋_GB2312" w:cs="方正黑体简体"/>
          <w:b/>
          <w:bCs/>
          <w:lang w:val="en-US" w:eastAsia="zh-CN"/>
        </w:rPr>
        <w:t>1</w:t>
      </w:r>
      <w:r>
        <w:rPr>
          <w:rFonts w:hint="eastAsia" w:ascii="仿宋_GB2312" w:hAnsi="方正黑体简体" w:eastAsia="仿宋_GB2312" w:cs="方正黑体简体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“桃李杯”辩论赛赛制、评分、计分规则</w:t>
      </w:r>
    </w:p>
    <w:tbl>
      <w:tblPr>
        <w:tblStyle w:val="4"/>
        <w:tblW w:w="90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5"/>
        <w:gridCol w:w="3939"/>
        <w:gridCol w:w="2392"/>
        <w:gridCol w:w="12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环节解释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参与辩手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正方立论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正方对本方观点进行阐述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正方一辩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3分30秒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反方质询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反方二辩质询正方一辩，原则上质询方不得阐述，被质询方不得提问或反问，质询方有权打断被质询方发言，被质询方享有5秒保护权利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反方二辩、正方一辩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2分钟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反方立论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反方对本方观点进行阐述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反方一辩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3分30秒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正方质询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正方二辩质询反方一辩，原则上质询方不得阐述，被质询方不得提问或反问，质询方有权打断被质询方发言，被质询方享有5秒保护权利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正方二辩、反方一辩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2分钟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反方质询小结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反方二辩对正方质询环节总结，发言内容的50%以上应是现场总结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反方二辩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正方质询小结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正方二辩对反方质询环节总结，发言内容的50%以上应是现场总结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正方二辩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3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对辩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正方四辩与反方四辩进行对辩，双方以交替形式轮流发言，辩手无权中止对方未完成之言论。双方计时将分开进行，一方发言时间完毕后另一方可继续发言，直到剩余时间用为止，由正方开始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正方四辩、反方四辩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各1分30秒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正方盘问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由正方三辩选择反方除三辩外任意辩手进行盘问，答辩方只能作答不能反问，答辩方不计入总时间，而质询方有权在 5s 保护时间结束后打断答辩方发言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正方三辩、反方除三辩外所有辩手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反方盘问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由反方三辩选择正方除三辩外任意辩手进行盘问，答辩方只能作答不能反问，答辩方不计入总时间，而质询方有权在 5s 保护时间结束后打断答辩方发言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反方三辩、正方除三辩外所有辩手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正方小结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正方三辩小结，发言内容的50%以上应是现场总结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正方三辩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反方小结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反方三辩小结，发言内容的50%以上应是现场总结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反方三辩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1分30秒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自由辩论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先发言，双方交替发言，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本环节注重论点及论据的讨论，提倡积极交锋，不应过多赘述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所有辩手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各4分钟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环节四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反方陈词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总结陈词，反方四辩针对整场比赛进行总结论述，发言内容的50%以上应是现场总结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反方四辩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4分钟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正方陈词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结陈词，正方四辩针对整场比赛进行总结论述，发言内容的50%以上应是现场总结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正方四辩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方正楷体简体" w:eastAsia="仿宋_GB2312" w:cs="方正楷体简体"/>
                <w:sz w:val="22"/>
              </w:rPr>
            </w:pPr>
            <w:r>
              <w:rPr>
                <w:rFonts w:hint="eastAsia" w:ascii="仿宋_GB2312" w:hAnsi="方正楷体简体" w:eastAsia="仿宋_GB2312" w:cs="方正楷体简体"/>
                <w:sz w:val="22"/>
              </w:rPr>
              <w:t>4分钟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280" w:firstLine="643" w:firstLineChars="200"/>
        <w:textAlignment w:val="auto"/>
        <w:rPr>
          <w:rFonts w:ascii="仿宋_GB2312" w:hAnsi="方正黑体简体" w:eastAsia="仿宋_GB2312" w:cs="方正黑体简体"/>
          <w:b/>
          <w:bCs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b/>
          <w:bCs/>
          <w:sz w:val="32"/>
          <w:szCs w:val="32"/>
        </w:rPr>
        <w:t>环节详解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一、立论：立论方须在三分钟三十秒之内对本方对辩题的理解、观点、以及理由做出系统性的阐述，并进行适当论证，要求观点鲜明，论证合理，表达清晰。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二、质询：质询是一方针对另一方的立论进行的有针对性的提问，提问要求简短而有针对性，每次提问时间不超过20秒；回答一方只许回答，而不允许反问，每次回答时间不超过30秒。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三、对辩：攻辩环节是双方各选派一名辩手，进行一对一 “单挑式”的对辩，具体形式类似自由辩，但是每次发言有时间限制，每次不得超过20秒。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四、盘问：盘问是一方针对另一方进行的有针对性的提问，提问要求简短而有针对性，每次提问时间不超过20秒；回答一方只许回答，而不允许反问，每次回答时间不超过30秒。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五、自由辩论：正方先发言，双方交替发言。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firstLine="640" w:firstLineChars="200"/>
        <w:textAlignment w:val="auto"/>
        <w:rPr>
          <w:rFonts w:hint="eastAsia" w:ascii="仿宋_GB2312" w:hAnsi="仿宋" w:eastAsia="仿宋_GB2312" w:cs="仿宋"/>
        </w:rPr>
      </w:pPr>
      <w:r>
        <w:rPr>
          <w:rFonts w:hint="eastAsia" w:ascii="仿宋_GB2312" w:hAnsi="Times New Roman" w:eastAsia="仿宋_GB2312" w:cs="Times New Roman"/>
        </w:rPr>
        <w:t>六、总结陈词：双方四辩在4分钟内对于全场辩论进行一个系统性的梳理和总结。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26C14"/>
    <w:rsid w:val="02217AB0"/>
    <w:rsid w:val="205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2022-02-25T12:23:00Z</dcterms:created>
  <dc:creator>张锐</dc:creator>
  <cp:lastModifiedBy>张锐</cp:lastModifiedBy>
  <dcterms:modified xsi:type="dcterms:W3CDTF">2022-02-25T12:23:56Z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D47F9EE765CC43938DD599F2CF24B64E</vt:lpwstr>
  </property>
</Properties>
</file>